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FE" w:rsidRPr="002E65FE" w:rsidRDefault="002E65FE" w:rsidP="00CF24A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l-NL"/>
        </w:rPr>
      </w:pPr>
      <w:r w:rsidRPr="002E65FE">
        <w:rPr>
          <w:rFonts w:ascii="Arial" w:eastAsia="Times New Roman" w:hAnsi="Arial" w:cs="Arial"/>
          <w:b/>
          <w:sz w:val="28"/>
          <w:szCs w:val="28"/>
          <w:lang w:eastAsia="nl-NL"/>
        </w:rPr>
        <w:t xml:space="preserve">1 op de 9 leraren durft niet elk onderwerp te bespreken in de klas. </w:t>
      </w:r>
    </w:p>
    <w:p w:rsidR="002E65FE" w:rsidRDefault="002E65FE" w:rsidP="00CF24AA">
      <w:pPr>
        <w:spacing w:after="0" w:line="240" w:lineRule="auto"/>
        <w:rPr>
          <w:rFonts w:ascii="Arial" w:eastAsia="Times New Roman" w:hAnsi="Arial" w:cs="Arial"/>
          <w:b/>
          <w:color w:val="333333"/>
          <w:sz w:val="33"/>
          <w:szCs w:val="33"/>
          <w:lang w:eastAsia="nl-NL"/>
        </w:rPr>
      </w:pPr>
    </w:p>
    <w:p w:rsidR="00CF24AA" w:rsidRDefault="005F70B1" w:rsidP="00CF24AA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  <w:t>e</w:t>
      </w:r>
      <w:r w:rsidR="00CF24AA" w:rsidRPr="00CF24AA"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  <w:t>en op de negen leraren op middelbare scholen durft 'moeilijke' onderwerpen, zoals homoseksualiteit en terrorisme, niet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  <w:t xml:space="preserve"> meer te bespreken in de klas. d</w:t>
      </w:r>
      <w:r w:rsidR="00CF24AA" w:rsidRPr="00CF24AA"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  <w:t>at zou komen doordat een deel van de allochtone scholieren zich te weinig aanpast aan de westerse cultuur.</w:t>
      </w:r>
    </w:p>
    <w:p w:rsidR="002E65FE" w:rsidRPr="00CF24AA" w:rsidRDefault="002E65FE" w:rsidP="00CF24AA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nl-NL"/>
        </w:rPr>
      </w:pPr>
    </w:p>
    <w:p w:rsidR="00CF24AA" w:rsidRPr="00CF24AA" w:rsidRDefault="005F70B1" w:rsidP="00CF24AA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an de basisschoolmeesters en -juffen geeft maar vier procent van de ondervraagden aan zulke onderwerpen te vermijden. Dat blijkt vandaag uit een</w:t>
      </w:r>
      <w:r w:rsidR="00CF24AA" w:rsidRPr="002E65F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  <w:r w:rsidR="00CF24AA" w:rsidRPr="002E65FE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nl-NL"/>
        </w:rPr>
        <w:t>rapport</w:t>
      </w:r>
      <w:r w:rsidR="00CF24AA" w:rsidRPr="00CF24AA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nl-NL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van duo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nderwijsonderzoek en het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nl-NL"/>
        </w:rPr>
        <w:t>ad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. h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et onderzoeksbureau ondervroeg ruim 2.200 lerare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n en schooldirecteuren in heel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ederland</w:t>
      </w:r>
      <w:proofErr w:type="spellEnd"/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.</w:t>
      </w:r>
    </w:p>
    <w:p w:rsidR="00CF24AA" w:rsidRPr="00CF24AA" w:rsidRDefault="005F70B1" w:rsidP="00CF24AA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s</w:t>
      </w:r>
      <w:r w:rsidR="00CF24AA" w:rsidRPr="00CF24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cheiding van culturen</w:t>
      </w:r>
    </w:p>
    <w:p w:rsidR="00CF24AA" w:rsidRPr="00CF24AA" w:rsidRDefault="005F70B1" w:rsidP="00CF24AA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olgens ongeveer de helft van de ondervraagden is er op scholen sprake van een toenemende scheid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ing van culturen (segregatie). s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cholieren met verschillende culturele achtergronden gaan we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inig met elkaar om, merken ze.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ok is er volgens de ondervraagden 'steeds minder respect richti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ng elkaar en elkaars afkomst'.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p basisscholen is de scheiding vooral zichtbaar onder ouders: allochtone en autochtone ouders trekken niet veel met elkaar op, waarna de kinderen dat voorbeeld volgen.</w:t>
      </w:r>
    </w:p>
    <w:p w:rsidR="00CF24AA" w:rsidRPr="00CF24AA" w:rsidRDefault="005F70B1" w:rsidP="00CF24AA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m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et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name in de vier grote steden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amsterdam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, den haag,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rotterdam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en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u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trecht</w:t>
      </w:r>
      <w:proofErr w:type="spellEnd"/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) merken leerkrachten dat.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zo is 56 procent van de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h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aagse</w:t>
      </w:r>
      <w:proofErr w:type="spellEnd"/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scholen het eens met de stelling dat er sprake is van 'mislukte inte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gratie', terwijl dit buiten de r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andstad ‘maar’ 30 procent is.</w:t>
      </w:r>
    </w:p>
    <w:p w:rsidR="00CF24AA" w:rsidRPr="00CF24AA" w:rsidRDefault="005F70B1" w:rsidP="00CF24AA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'n</w:t>
      </w:r>
      <w:r w:rsidR="00CF24AA" w:rsidRPr="00CF24AA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iet normaal'</w:t>
      </w:r>
    </w:p>
    <w:p w:rsidR="00CF24AA" w:rsidRPr="00CF24AA" w:rsidRDefault="005F70B1" w:rsidP="00CF24AA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de oorzaak? d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e meeste scholen zeggen dat de toenemende segregatie komt doordat westerse normen en waarden verschillen van d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ie van niet-westerse culturen.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ok wordt in het onderzoek genoemd dat allochtone leerlingen én hun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ouders niet willen integreren. d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ie ouders hebben volgens de scholen sowieso een grote verantwoordelijkheid: 58% zegt dat de ouders van allochtone scholieren de integratieproblemen op moeten lossen.</w:t>
      </w:r>
    </w:p>
    <w:p w:rsidR="00CF24AA" w:rsidRPr="002E65FE" w:rsidRDefault="005F70B1" w:rsidP="00CF24AA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staatssecretaris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sander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dekker van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nderwijs noemt het in een</w:t>
      </w:r>
      <w:r w:rsidR="00CF24AA" w:rsidRPr="002E65F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  <w:r w:rsidR="00CF24AA" w:rsidRPr="005F70B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nl-NL"/>
        </w:rPr>
        <w:t>reactie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 'niet normaal' als een leraar niet durft te vertellen dat hij homo is, of bepaalde onderwerpen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niet kan bespreken in de klas. hij wijst erop dat de o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nderwijsinspectie onderzoek heeft gedaan naar de lessen burgerschap die scholen si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nds enkele jaren moeten geven. d</w:t>
      </w:r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at rapport w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ordt 'zeer binnenkort' naar de tweede k</w:t>
      </w:r>
      <w:bookmarkStart w:id="0" w:name="_GoBack"/>
      <w:bookmarkEnd w:id="0"/>
      <w:r w:rsidR="00CF24AA" w:rsidRPr="00CF24A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amer gestuurd, aldus de staatssecretaris.</w:t>
      </w:r>
    </w:p>
    <w:p w:rsidR="00CF24AA" w:rsidRPr="002E65FE" w:rsidRDefault="00CF24AA" w:rsidP="00CF24AA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</w:p>
    <w:p w:rsidR="00CF24AA" w:rsidRPr="00CF24AA" w:rsidRDefault="00CF24AA" w:rsidP="00CF24AA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2E65F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Naar: sevendays.nl</w:t>
      </w:r>
    </w:p>
    <w:p w:rsidR="0027737C" w:rsidRDefault="0027737C"/>
    <w:sectPr w:rsidR="0027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AA"/>
    <w:rsid w:val="0027737C"/>
    <w:rsid w:val="002E65FE"/>
    <w:rsid w:val="005F70B1"/>
    <w:rsid w:val="00C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11A3"/>
  <w15:chartTrackingRefBased/>
  <w15:docId w15:val="{5D69CB39-B3A2-4F79-95AA-27719C1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F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CF2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F24A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CF24AA"/>
  </w:style>
  <w:style w:type="character" w:styleId="Hyperlink">
    <w:name w:val="Hyperlink"/>
    <w:basedOn w:val="Standaardalinea-lettertype"/>
    <w:uiPriority w:val="99"/>
    <w:semiHidden/>
    <w:unhideWhenUsed/>
    <w:rsid w:val="00CF24AA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F24AA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CF24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D9F533DC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Strik (stk)</dc:creator>
  <cp:keywords/>
  <dc:description/>
  <cp:lastModifiedBy>Mariëlle Strik (stk)</cp:lastModifiedBy>
  <cp:revision>2</cp:revision>
  <dcterms:created xsi:type="dcterms:W3CDTF">2017-02-02T10:29:00Z</dcterms:created>
  <dcterms:modified xsi:type="dcterms:W3CDTF">2017-02-02T10:29:00Z</dcterms:modified>
</cp:coreProperties>
</file>